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0F59" w14:textId="27B7B8AB" w:rsidR="000855D2" w:rsidRDefault="005B08C4">
      <w:pPr>
        <w:rPr>
          <w:rFonts w:ascii="Arial" w:hAnsi="Arial" w:cs="Arial"/>
          <w:sz w:val="26"/>
          <w:szCs w:val="26"/>
        </w:rPr>
      </w:pPr>
      <w:r w:rsidRPr="004C6756">
        <w:rPr>
          <w:rFonts w:ascii="Arial" w:hAnsi="Arial" w:cs="Arial"/>
          <w:noProof/>
          <w:sz w:val="26"/>
          <w:szCs w:val="26"/>
        </w:rPr>
        <mc:AlternateContent>
          <mc:Choice Requires="wps">
            <w:drawing>
              <wp:anchor distT="45720" distB="45720" distL="114300" distR="114300" simplePos="0" relativeHeight="251659264" behindDoc="0" locked="0" layoutInCell="1" allowOverlap="1" wp14:anchorId="74EBE000" wp14:editId="1EBF545C">
                <wp:simplePos x="0" y="0"/>
                <wp:positionH relativeFrom="column">
                  <wp:posOffset>1041400</wp:posOffset>
                </wp:positionH>
                <wp:positionV relativeFrom="paragraph">
                  <wp:posOffset>0</wp:posOffset>
                </wp:positionV>
                <wp:extent cx="3670300" cy="1404620"/>
                <wp:effectExtent l="0" t="0" r="635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404620"/>
                        </a:xfrm>
                        <a:prstGeom prst="rect">
                          <a:avLst/>
                        </a:prstGeom>
                        <a:solidFill>
                          <a:srgbClr val="FFFFFF"/>
                        </a:solidFill>
                        <a:ln w="9525">
                          <a:noFill/>
                          <a:miter lim="800000"/>
                          <a:headEnd/>
                          <a:tailEnd/>
                        </a:ln>
                      </wps:spPr>
                      <wps:txbx>
                        <w:txbxContent>
                          <w:p w14:paraId="57C54617" w14:textId="0736AD50" w:rsidR="000855D2" w:rsidRPr="00F05277" w:rsidRDefault="00875597" w:rsidP="000855D2">
                            <w:pPr>
                              <w:jc w:val="center"/>
                              <w:rPr>
                                <w:b/>
                                <w:bCs/>
                                <w:color w:val="A7195D"/>
                                <w:sz w:val="36"/>
                                <w:szCs w:val="36"/>
                              </w:rPr>
                            </w:pPr>
                            <w:r w:rsidRPr="00F05277">
                              <w:rPr>
                                <w:b/>
                                <w:bCs/>
                                <w:color w:val="A7195D"/>
                                <w:sz w:val="36"/>
                                <w:szCs w:val="36"/>
                              </w:rPr>
                              <w:t>Statement of Beliefs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BE000" id="_x0000_t202" coordsize="21600,21600" o:spt="202" path="m,l,21600r21600,l21600,xe">
                <v:stroke joinstyle="miter"/>
                <v:path gradientshapeok="t" o:connecttype="rect"/>
              </v:shapetype>
              <v:shape id="Text Box 2" o:spid="_x0000_s1026" type="#_x0000_t202" style="position:absolute;margin-left:82pt;margin-top:0;width:2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L/IQIAAB4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" stroked="f">
                <v:textbox style="mso-fit-shape-to-text:t">
                  <w:txbxContent>
                    <w:p w14:paraId="57C54617" w14:textId="0736AD50" w:rsidR="000855D2" w:rsidRPr="00F05277" w:rsidRDefault="00875597" w:rsidP="000855D2">
                      <w:pPr>
                        <w:jc w:val="center"/>
                        <w:rPr>
                          <w:b/>
                          <w:bCs/>
                          <w:color w:val="A7195D"/>
                          <w:sz w:val="36"/>
                          <w:szCs w:val="36"/>
                        </w:rPr>
                      </w:pPr>
                      <w:r w:rsidRPr="00F05277">
                        <w:rPr>
                          <w:b/>
                          <w:bCs/>
                          <w:color w:val="A7195D"/>
                          <w:sz w:val="36"/>
                          <w:szCs w:val="36"/>
                        </w:rPr>
                        <w:t>Statement of Beliefs</w:t>
                      </w:r>
                    </w:p>
                  </w:txbxContent>
                </v:textbox>
                <w10:wrap type="square"/>
              </v:shape>
            </w:pict>
          </mc:Fallback>
        </mc:AlternateContent>
      </w:r>
      <w:r w:rsidR="004C6756" w:rsidRPr="004C6756">
        <w:rPr>
          <w:rFonts w:ascii="Arial" w:hAnsi="Arial" w:cs="Arial"/>
          <w:noProof/>
          <w:sz w:val="26"/>
          <w:szCs w:val="26"/>
        </w:rPr>
        <mc:AlternateContent>
          <mc:Choice Requires="wps">
            <w:drawing>
              <wp:anchor distT="0" distB="0" distL="114300" distR="114300" simplePos="0" relativeHeight="251665408" behindDoc="0" locked="0" layoutInCell="1" allowOverlap="1" wp14:anchorId="6669E72F" wp14:editId="7BB1A5BC">
                <wp:simplePos x="0" y="0"/>
                <wp:positionH relativeFrom="column">
                  <wp:posOffset>635</wp:posOffset>
                </wp:positionH>
                <wp:positionV relativeFrom="paragraph">
                  <wp:posOffset>801927</wp:posOffset>
                </wp:positionV>
                <wp:extent cx="5715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15000" cy="0"/>
                        </a:xfrm>
                        <a:prstGeom prst="line">
                          <a:avLst/>
                        </a:prstGeom>
                        <a:ln w="19050">
                          <a:solidFill>
                            <a:srgbClr val="A71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B85D1"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15pt" to="450.0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" strokecolor="#a7195d" strokeweight="1.5pt">
                <v:stroke joinstyle="miter"/>
              </v:line>
            </w:pict>
          </mc:Fallback>
        </mc:AlternateContent>
      </w:r>
      <w:r w:rsidR="004C6756" w:rsidRPr="004C6756">
        <w:rPr>
          <w:rFonts w:ascii="Arial" w:hAnsi="Arial" w:cs="Arial"/>
          <w:noProof/>
          <w:sz w:val="26"/>
          <w:szCs w:val="26"/>
        </w:rPr>
        <w:drawing>
          <wp:anchor distT="0" distB="0" distL="114300" distR="114300" simplePos="0" relativeHeight="251661312" behindDoc="0" locked="0" layoutInCell="1" allowOverlap="1" wp14:anchorId="4687E035" wp14:editId="5C4F29B4">
            <wp:simplePos x="0" y="0"/>
            <wp:positionH relativeFrom="margin">
              <wp:posOffset>216438</wp:posOffset>
            </wp:positionH>
            <wp:positionV relativeFrom="margin">
              <wp:posOffset>6985</wp:posOffset>
            </wp:positionV>
            <wp:extent cx="826135"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756" w:rsidRPr="004C6756">
        <w:rPr>
          <w:rFonts w:ascii="Arial" w:hAnsi="Arial" w:cs="Arial"/>
          <w:noProof/>
          <w:sz w:val="26"/>
          <w:szCs w:val="26"/>
        </w:rPr>
        <w:drawing>
          <wp:anchor distT="0" distB="0" distL="114300" distR="114300" simplePos="0" relativeHeight="251667456" behindDoc="0" locked="0" layoutInCell="1" allowOverlap="1" wp14:anchorId="009D8C01" wp14:editId="280D1423">
            <wp:simplePos x="0" y="0"/>
            <wp:positionH relativeFrom="margin">
              <wp:posOffset>4667250</wp:posOffset>
            </wp:positionH>
            <wp:positionV relativeFrom="margin">
              <wp:posOffset>-147</wp:posOffset>
            </wp:positionV>
            <wp:extent cx="826135"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2066B" w14:textId="5D6CF057" w:rsidR="00E62596" w:rsidRPr="00E62596" w:rsidRDefault="00E62596" w:rsidP="00E62596">
      <w:pPr>
        <w:rPr>
          <w:rFonts w:ascii="Arial" w:hAnsi="Arial" w:cs="Arial"/>
          <w:sz w:val="26"/>
          <w:szCs w:val="26"/>
        </w:rPr>
      </w:pPr>
    </w:p>
    <w:p w14:paraId="374D1FA9" w14:textId="38D71E76" w:rsidR="00E62596" w:rsidRDefault="00E62596" w:rsidP="00E62596">
      <w:pPr>
        <w:rPr>
          <w:rFonts w:ascii="Arial" w:hAnsi="Arial" w:cs="Arial"/>
          <w:sz w:val="26"/>
          <w:szCs w:val="26"/>
        </w:rPr>
      </w:pPr>
    </w:p>
    <w:p w14:paraId="221427CF" w14:textId="77777777" w:rsidR="00875597" w:rsidRDefault="00875597" w:rsidP="00875597">
      <w:pPr>
        <w:spacing w:before="80"/>
        <w:jc w:val="both"/>
        <w:rPr>
          <w:rFonts w:ascii="Arial" w:hAnsi="Arial"/>
        </w:rPr>
      </w:pPr>
    </w:p>
    <w:p w14:paraId="7A47E984" w14:textId="71EE0E69" w:rsidR="00875597" w:rsidRPr="00875597" w:rsidRDefault="00875597" w:rsidP="00F73F7D">
      <w:pPr>
        <w:tabs>
          <w:tab w:val="left" w:pos="567"/>
        </w:tabs>
        <w:spacing w:before="80"/>
        <w:jc w:val="both"/>
        <w:rPr>
          <w:b/>
          <w:bCs/>
          <w:color w:val="A7195D"/>
          <w:sz w:val="32"/>
          <w:szCs w:val="32"/>
        </w:rPr>
      </w:pPr>
      <w:r w:rsidRPr="00875597">
        <w:rPr>
          <w:b/>
          <w:bCs/>
          <w:color w:val="A7195D"/>
          <w:sz w:val="32"/>
          <w:szCs w:val="32"/>
        </w:rPr>
        <w:t>We believe:</w:t>
      </w:r>
    </w:p>
    <w:p w14:paraId="33D66B6F" w14:textId="77777777" w:rsidR="00875597" w:rsidRDefault="00875597" w:rsidP="00F73F7D">
      <w:pPr>
        <w:tabs>
          <w:tab w:val="left" w:pos="567"/>
        </w:tabs>
        <w:jc w:val="both"/>
        <w:rPr>
          <w:rFonts w:ascii="Arial" w:hAnsi="Arial"/>
        </w:rPr>
      </w:pPr>
    </w:p>
    <w:p w14:paraId="43E44C2D" w14:textId="77777777" w:rsidR="00875597" w:rsidRPr="00875597" w:rsidRDefault="00875597" w:rsidP="00F73F7D">
      <w:pPr>
        <w:widowControl w:val="0"/>
        <w:numPr>
          <w:ilvl w:val="0"/>
          <w:numId w:val="12"/>
        </w:numPr>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color w:val="000000"/>
          <w:sz w:val="24"/>
          <w:szCs w:val="24"/>
          <w:lang w:val="en-US"/>
        </w:rPr>
      </w:pPr>
      <w:r w:rsidRPr="00875597">
        <w:rPr>
          <w:rFonts w:cstheme="minorHAnsi"/>
          <w:color w:val="000000"/>
          <w:sz w:val="24"/>
          <w:szCs w:val="24"/>
          <w:lang w:val="en-US"/>
        </w:rPr>
        <w:t xml:space="preserve">That the Bible, both Old and New Testaments, is the uniquely inspired Word of God, and is the only and wholly trustworthy test of Christian faith and conduct. </w:t>
      </w:r>
    </w:p>
    <w:p w14:paraId="284B45CC" w14:textId="77777777" w:rsidR="00875597" w:rsidRPr="00875597" w:rsidRDefault="00875597" w:rsidP="00F73F7D">
      <w:pPr>
        <w:widowControl w:val="0"/>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cstheme="minorHAnsi"/>
          <w:color w:val="000000"/>
          <w:sz w:val="24"/>
          <w:szCs w:val="24"/>
          <w:lang w:val="en-US"/>
        </w:rPr>
      </w:pPr>
    </w:p>
    <w:p w14:paraId="18DB2ADF" w14:textId="77777777" w:rsidR="00875597" w:rsidRPr="00875597" w:rsidRDefault="00875597" w:rsidP="00F73F7D">
      <w:pPr>
        <w:widowControl w:val="0"/>
        <w:numPr>
          <w:ilvl w:val="0"/>
          <w:numId w:val="12"/>
        </w:numPr>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color w:val="000000"/>
          <w:sz w:val="24"/>
          <w:szCs w:val="24"/>
          <w:lang w:val="en-US"/>
        </w:rPr>
      </w:pPr>
      <w:r w:rsidRPr="00875597">
        <w:rPr>
          <w:rFonts w:cstheme="minorHAnsi"/>
          <w:color w:val="000000"/>
          <w:sz w:val="24"/>
          <w:szCs w:val="24"/>
          <w:lang w:val="en-US"/>
        </w:rPr>
        <w:t>In one God, eternally existent in three persons, Father, Son, and Holy Spirit.</w:t>
      </w:r>
    </w:p>
    <w:p w14:paraId="2B086030" w14:textId="77777777" w:rsidR="00875597" w:rsidRPr="00875597" w:rsidRDefault="00875597" w:rsidP="00F73F7D">
      <w:pPr>
        <w:widowControl w:val="0"/>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cstheme="minorHAnsi"/>
          <w:color w:val="000000"/>
          <w:sz w:val="24"/>
          <w:szCs w:val="24"/>
          <w:lang w:val="en-US"/>
        </w:rPr>
      </w:pPr>
    </w:p>
    <w:p w14:paraId="03CDF076" w14:textId="77777777" w:rsidR="00875597" w:rsidRPr="00875597" w:rsidRDefault="00875597" w:rsidP="00F73F7D">
      <w:pPr>
        <w:pStyle w:val="BodyText"/>
        <w:numPr>
          <w:ilvl w:val="0"/>
          <w:numId w:val="12"/>
        </w:numPr>
        <w:tabs>
          <w:tab w:val="left" w:pos="567"/>
          <w:tab w:val="num" w:pos="1134"/>
        </w:tabs>
        <w:jc w:val="both"/>
        <w:rPr>
          <w:rFonts w:asciiTheme="minorHAnsi" w:hAnsiTheme="minorHAnsi" w:cstheme="minorHAnsi"/>
          <w:sz w:val="24"/>
          <w:szCs w:val="24"/>
        </w:rPr>
      </w:pPr>
      <w:r w:rsidRPr="00875597">
        <w:rPr>
          <w:rFonts w:asciiTheme="minorHAnsi" w:hAnsiTheme="minorHAnsi" w:cstheme="minorHAnsi"/>
          <w:color w:val="000000"/>
          <w:sz w:val="24"/>
          <w:szCs w:val="24"/>
          <w:lang w:val="en-US"/>
        </w:rPr>
        <w:t xml:space="preserve">In the absolute deity and full humanity of our Lord Jesus Christ. We believe in His virgin birth, His sinless life, and the authenticity of His miracles. </w:t>
      </w:r>
      <w:r w:rsidRPr="00875597">
        <w:rPr>
          <w:rFonts w:asciiTheme="minorHAnsi" w:hAnsiTheme="minorHAnsi" w:cstheme="minorHAnsi"/>
          <w:sz w:val="24"/>
          <w:szCs w:val="24"/>
        </w:rPr>
        <w:t xml:space="preserve">We believe in His representative and substitutionary sacrifice, His bodily resurrection, His ascension to the Father, His present life as Lord of all, High Priest and Advocate, and His personal return in power and glory. </w:t>
      </w:r>
    </w:p>
    <w:p w14:paraId="0C9CE226" w14:textId="77777777" w:rsidR="00875597" w:rsidRPr="00875597" w:rsidRDefault="00875597" w:rsidP="00F73F7D">
      <w:pPr>
        <w:widowControl w:val="0"/>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cstheme="minorHAnsi"/>
          <w:color w:val="000000"/>
          <w:sz w:val="24"/>
          <w:szCs w:val="24"/>
          <w:lang w:val="en-US"/>
        </w:rPr>
      </w:pPr>
    </w:p>
    <w:p w14:paraId="799C72FD" w14:textId="77777777" w:rsidR="00875597" w:rsidRPr="00875597" w:rsidRDefault="00875597" w:rsidP="00F73F7D">
      <w:pPr>
        <w:widowControl w:val="0"/>
        <w:numPr>
          <w:ilvl w:val="0"/>
          <w:numId w:val="12"/>
        </w:numPr>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sz w:val="24"/>
          <w:szCs w:val="24"/>
          <w:lang w:val="en-US"/>
        </w:rPr>
      </w:pPr>
      <w:r w:rsidRPr="00875597">
        <w:rPr>
          <w:rFonts w:cstheme="minorHAnsi"/>
          <w:sz w:val="24"/>
          <w:szCs w:val="24"/>
          <w:lang w:val="en-US"/>
        </w:rPr>
        <w:t xml:space="preserve">That each member of </w:t>
      </w:r>
      <w:proofErr w:type="gramStart"/>
      <w:r w:rsidRPr="00875597">
        <w:rPr>
          <w:rFonts w:cstheme="minorHAnsi"/>
          <w:sz w:val="24"/>
          <w:szCs w:val="24"/>
          <w:lang w:val="en-US"/>
        </w:rPr>
        <w:t>the human race</w:t>
      </w:r>
      <w:proofErr w:type="gramEnd"/>
      <w:r w:rsidRPr="00875597">
        <w:rPr>
          <w:rFonts w:cstheme="minorHAnsi"/>
          <w:sz w:val="24"/>
          <w:szCs w:val="24"/>
          <w:lang w:val="en-US"/>
        </w:rPr>
        <w:t xml:space="preserve"> is fallen, sinful and lost and therefore subject to God’s condemnation.</w:t>
      </w:r>
    </w:p>
    <w:p w14:paraId="1548CE7D" w14:textId="77777777" w:rsidR="00875597" w:rsidRPr="00875597" w:rsidRDefault="00875597" w:rsidP="00F73F7D">
      <w:pPr>
        <w:widowControl w:val="0"/>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cstheme="minorHAnsi"/>
          <w:sz w:val="24"/>
          <w:szCs w:val="24"/>
          <w:lang w:val="en-US"/>
        </w:rPr>
      </w:pPr>
    </w:p>
    <w:p w14:paraId="25265680" w14:textId="77777777" w:rsidR="00875597" w:rsidRPr="00875597" w:rsidRDefault="00875597" w:rsidP="00F73F7D">
      <w:pPr>
        <w:widowControl w:val="0"/>
        <w:numPr>
          <w:ilvl w:val="0"/>
          <w:numId w:val="12"/>
        </w:numPr>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sz w:val="24"/>
          <w:szCs w:val="24"/>
          <w:lang w:val="en-US"/>
        </w:rPr>
      </w:pPr>
      <w:r w:rsidRPr="00875597">
        <w:rPr>
          <w:rFonts w:cstheme="minorHAnsi"/>
          <w:color w:val="000000"/>
          <w:sz w:val="24"/>
          <w:szCs w:val="24"/>
          <w:lang w:val="en-US"/>
        </w:rPr>
        <w:t xml:space="preserve">That the shed blood of Jesus Christ provides the only ground for forgiveness of sins and justification to all who receive Him by faith; and that only through regeneration by the Holy Spirit do they </w:t>
      </w:r>
      <w:r w:rsidRPr="00875597">
        <w:rPr>
          <w:rFonts w:cstheme="minorHAnsi"/>
          <w:sz w:val="24"/>
          <w:szCs w:val="24"/>
          <w:lang w:val="en-US"/>
        </w:rPr>
        <w:t>receive the gift of eternal life and</w:t>
      </w:r>
      <w:r w:rsidRPr="00875597">
        <w:rPr>
          <w:rFonts w:cstheme="minorHAnsi"/>
          <w:color w:val="FF0000"/>
          <w:sz w:val="24"/>
          <w:szCs w:val="24"/>
          <w:lang w:val="en-US"/>
        </w:rPr>
        <w:t xml:space="preserve"> </w:t>
      </w:r>
      <w:r w:rsidRPr="00875597">
        <w:rPr>
          <w:rFonts w:cstheme="minorHAnsi"/>
          <w:color w:val="000000"/>
          <w:sz w:val="24"/>
          <w:szCs w:val="24"/>
          <w:lang w:val="en-US"/>
        </w:rPr>
        <w:t>become children of God.</w:t>
      </w:r>
    </w:p>
    <w:p w14:paraId="4AD122BF" w14:textId="77777777" w:rsidR="00875597" w:rsidRPr="00875597" w:rsidRDefault="00875597" w:rsidP="00F73F7D">
      <w:pPr>
        <w:widowControl w:val="0"/>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cstheme="minorHAnsi"/>
          <w:sz w:val="24"/>
          <w:szCs w:val="24"/>
          <w:lang w:val="en-US"/>
        </w:rPr>
      </w:pPr>
    </w:p>
    <w:p w14:paraId="2655881F" w14:textId="77777777" w:rsidR="00875597" w:rsidRPr="00875597" w:rsidRDefault="00875597" w:rsidP="00F73F7D">
      <w:pPr>
        <w:widowControl w:val="0"/>
        <w:numPr>
          <w:ilvl w:val="0"/>
          <w:numId w:val="12"/>
        </w:numPr>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sz w:val="24"/>
          <w:szCs w:val="24"/>
          <w:lang w:val="en-US"/>
        </w:rPr>
      </w:pPr>
      <w:r w:rsidRPr="00875597">
        <w:rPr>
          <w:rFonts w:cstheme="minorHAnsi"/>
          <w:color w:val="000000"/>
          <w:sz w:val="24"/>
          <w:szCs w:val="24"/>
          <w:lang w:val="en-US"/>
        </w:rPr>
        <w:t xml:space="preserve">That the Holy Spirit indwells all believers, enabling them to understand and apply the Scriptures, and empowering them for godly living, </w:t>
      </w:r>
      <w:proofErr w:type="gramStart"/>
      <w:r w:rsidRPr="00875597">
        <w:rPr>
          <w:rFonts w:cstheme="minorHAnsi"/>
          <w:color w:val="000000"/>
          <w:sz w:val="24"/>
          <w:szCs w:val="24"/>
          <w:lang w:val="en-US"/>
        </w:rPr>
        <w:t>service</w:t>
      </w:r>
      <w:proofErr w:type="gramEnd"/>
      <w:r w:rsidRPr="00875597">
        <w:rPr>
          <w:rFonts w:cstheme="minorHAnsi"/>
          <w:color w:val="000000"/>
          <w:sz w:val="24"/>
          <w:szCs w:val="24"/>
          <w:lang w:val="en-US"/>
        </w:rPr>
        <w:t xml:space="preserve"> and witness.</w:t>
      </w:r>
    </w:p>
    <w:p w14:paraId="3A53C2FC" w14:textId="77777777" w:rsidR="00875597" w:rsidRPr="00875597" w:rsidRDefault="00875597" w:rsidP="00F73F7D">
      <w:pPr>
        <w:widowControl w:val="0"/>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ind w:left="1134" w:hanging="567"/>
        <w:jc w:val="both"/>
        <w:rPr>
          <w:rFonts w:cstheme="minorHAnsi"/>
          <w:color w:val="000000"/>
          <w:sz w:val="24"/>
          <w:szCs w:val="24"/>
          <w:lang w:val="en-US"/>
        </w:rPr>
      </w:pPr>
    </w:p>
    <w:p w14:paraId="6125D2FD" w14:textId="1754CAF4" w:rsidR="00522606" w:rsidRDefault="00875597" w:rsidP="00F73F7D">
      <w:pPr>
        <w:widowControl w:val="0"/>
        <w:numPr>
          <w:ilvl w:val="0"/>
          <w:numId w:val="12"/>
        </w:numPr>
        <w:tabs>
          <w:tab w:val="left" w:pos="567"/>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cstheme="minorHAnsi"/>
          <w:sz w:val="24"/>
          <w:szCs w:val="24"/>
          <w:lang w:val="en-US"/>
        </w:rPr>
      </w:pPr>
      <w:r w:rsidRPr="00875597">
        <w:rPr>
          <w:rFonts w:cstheme="minorHAnsi"/>
          <w:sz w:val="24"/>
          <w:szCs w:val="24"/>
          <w:lang w:val="en-US"/>
        </w:rPr>
        <w:t>That the dead will be raised bodily either to eternal life or eternal condemnation.</w:t>
      </w:r>
    </w:p>
    <w:p w14:paraId="6A6A9EA3" w14:textId="0CB63959" w:rsidR="00875597" w:rsidRPr="00522606" w:rsidRDefault="00875597" w:rsidP="00F73F7D">
      <w:pPr>
        <w:tabs>
          <w:tab w:val="left" w:pos="567"/>
        </w:tabs>
        <w:rPr>
          <w:rFonts w:cstheme="minorHAnsi"/>
          <w:sz w:val="24"/>
          <w:szCs w:val="24"/>
          <w:lang w:val="en-US"/>
        </w:rPr>
      </w:pPr>
    </w:p>
    <w:p w14:paraId="031C0D61" w14:textId="77777777" w:rsidR="00875597" w:rsidRPr="00875597" w:rsidRDefault="00875597" w:rsidP="00F73F7D">
      <w:pPr>
        <w:pStyle w:val="BodyTextIndent"/>
        <w:tabs>
          <w:tab w:val="left" w:pos="567"/>
        </w:tabs>
        <w:rPr>
          <w:rFonts w:asciiTheme="minorHAnsi" w:hAnsiTheme="minorHAnsi" w:cstheme="minorHAnsi"/>
          <w:szCs w:val="24"/>
        </w:rPr>
      </w:pPr>
    </w:p>
    <w:p w14:paraId="3DEA52C7" w14:textId="4E7619F2" w:rsidR="00CE6271" w:rsidRDefault="00CE6271" w:rsidP="00F73F7D">
      <w:pPr>
        <w:tabs>
          <w:tab w:val="left" w:pos="567"/>
        </w:tabs>
        <w:rPr>
          <w:rFonts w:cstheme="minorHAnsi"/>
          <w:sz w:val="24"/>
          <w:szCs w:val="24"/>
        </w:rPr>
      </w:pPr>
      <w:r>
        <w:rPr>
          <w:rFonts w:cstheme="minorHAnsi"/>
          <w:sz w:val="24"/>
          <w:szCs w:val="24"/>
        </w:rPr>
        <w:br w:type="page"/>
      </w:r>
    </w:p>
    <w:p w14:paraId="6AD7CFF3" w14:textId="77777777" w:rsidR="00CE6271" w:rsidRDefault="00CE6271" w:rsidP="00F73F7D">
      <w:pPr>
        <w:tabs>
          <w:tab w:val="left" w:pos="567"/>
        </w:tabs>
        <w:rPr>
          <w:rFonts w:ascii="Arial" w:hAnsi="Arial" w:cs="Arial"/>
          <w:sz w:val="26"/>
          <w:szCs w:val="26"/>
        </w:rPr>
      </w:pPr>
      <w:r w:rsidRPr="004C6756">
        <w:rPr>
          <w:rFonts w:ascii="Arial" w:hAnsi="Arial" w:cs="Arial"/>
          <w:noProof/>
          <w:sz w:val="26"/>
          <w:szCs w:val="26"/>
        </w:rPr>
        <w:lastRenderedPageBreak/>
        <mc:AlternateContent>
          <mc:Choice Requires="wps">
            <w:drawing>
              <wp:anchor distT="45720" distB="45720" distL="114300" distR="114300" simplePos="0" relativeHeight="251669504" behindDoc="0" locked="0" layoutInCell="1" allowOverlap="1" wp14:anchorId="00E68C17" wp14:editId="27990BB9">
                <wp:simplePos x="0" y="0"/>
                <wp:positionH relativeFrom="column">
                  <wp:posOffset>1041400</wp:posOffset>
                </wp:positionH>
                <wp:positionV relativeFrom="paragraph">
                  <wp:posOffset>0</wp:posOffset>
                </wp:positionV>
                <wp:extent cx="3670300" cy="1404620"/>
                <wp:effectExtent l="0" t="0" r="635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404620"/>
                        </a:xfrm>
                        <a:prstGeom prst="rect">
                          <a:avLst/>
                        </a:prstGeom>
                        <a:solidFill>
                          <a:srgbClr val="FFFFFF"/>
                        </a:solidFill>
                        <a:ln w="9525">
                          <a:noFill/>
                          <a:miter lim="800000"/>
                          <a:headEnd/>
                          <a:tailEnd/>
                        </a:ln>
                      </wps:spPr>
                      <wps:txbx>
                        <w:txbxContent>
                          <w:p w14:paraId="3869C8B1" w14:textId="1850F381" w:rsidR="00CE6271" w:rsidRPr="00F05277" w:rsidRDefault="00CE6271" w:rsidP="00CE6271">
                            <w:pPr>
                              <w:jc w:val="center"/>
                              <w:rPr>
                                <w:b/>
                                <w:bCs/>
                                <w:color w:val="A7195D"/>
                                <w:sz w:val="36"/>
                                <w:szCs w:val="36"/>
                              </w:rPr>
                            </w:pPr>
                            <w:r w:rsidRPr="00F05277">
                              <w:rPr>
                                <w:b/>
                                <w:bCs/>
                                <w:color w:val="A7195D"/>
                                <w:sz w:val="36"/>
                                <w:szCs w:val="36"/>
                              </w:rPr>
                              <w:t>Statement of Beliefs</w:t>
                            </w:r>
                            <w:r w:rsidR="00883A2C">
                              <w:rPr>
                                <w:b/>
                                <w:bCs/>
                                <w:color w:val="A7195D"/>
                                <w:sz w:val="36"/>
                                <w:szCs w:val="36"/>
                              </w:rPr>
                              <w:br/>
                              <w:t>with</w:t>
                            </w:r>
                            <w:r w:rsidR="00883A2C" w:rsidRPr="00CF71E7">
                              <w:rPr>
                                <w:b/>
                                <w:bCs/>
                                <w:color w:val="C00000"/>
                                <w:sz w:val="36"/>
                                <w:szCs w:val="36"/>
                              </w:rPr>
                              <w:t xml:space="preserve"> </w:t>
                            </w:r>
                            <w:r w:rsidR="00883A2C" w:rsidRPr="00CF71E7">
                              <w:rPr>
                                <w:b/>
                                <w:bCs/>
                                <w:color w:val="A7195D"/>
                                <w:sz w:val="36"/>
                                <w:szCs w:val="36"/>
                              </w:rPr>
                              <w:t>Bible</w:t>
                            </w:r>
                            <w:r w:rsidR="00883A2C" w:rsidRPr="00CF71E7">
                              <w:rPr>
                                <w:b/>
                                <w:bCs/>
                                <w:color w:val="C00000"/>
                                <w:sz w:val="36"/>
                                <w:szCs w:val="36"/>
                              </w:rPr>
                              <w:t xml:space="preserve"> </w:t>
                            </w:r>
                            <w:r w:rsidR="00883A2C">
                              <w:rPr>
                                <w:b/>
                                <w:bCs/>
                                <w:color w:val="A7195D"/>
                                <w:sz w:val="36"/>
                                <w:szCs w:val="36"/>
                              </w:rPr>
                              <w:t>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68C17" id="_x0000_s1027" type="#_x0000_t202" style="position:absolute;margin-left:82pt;margin-top:0;width:28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" stroked="f">
                <v:textbox style="mso-fit-shape-to-text:t">
                  <w:txbxContent>
                    <w:p w14:paraId="3869C8B1" w14:textId="1850F381" w:rsidR="00CE6271" w:rsidRPr="00F05277" w:rsidRDefault="00CE6271" w:rsidP="00CE6271">
                      <w:pPr>
                        <w:jc w:val="center"/>
                        <w:rPr>
                          <w:b/>
                          <w:bCs/>
                          <w:color w:val="A7195D"/>
                          <w:sz w:val="36"/>
                          <w:szCs w:val="36"/>
                        </w:rPr>
                      </w:pPr>
                      <w:r w:rsidRPr="00F05277">
                        <w:rPr>
                          <w:b/>
                          <w:bCs/>
                          <w:color w:val="A7195D"/>
                          <w:sz w:val="36"/>
                          <w:szCs w:val="36"/>
                        </w:rPr>
                        <w:t>Statement of Beliefs</w:t>
                      </w:r>
                      <w:r w:rsidR="00883A2C">
                        <w:rPr>
                          <w:b/>
                          <w:bCs/>
                          <w:color w:val="A7195D"/>
                          <w:sz w:val="36"/>
                          <w:szCs w:val="36"/>
                        </w:rPr>
                        <w:br/>
                        <w:t>with</w:t>
                      </w:r>
                      <w:r w:rsidR="00883A2C" w:rsidRPr="00CF71E7">
                        <w:rPr>
                          <w:b/>
                          <w:bCs/>
                          <w:color w:val="C00000"/>
                          <w:sz w:val="36"/>
                          <w:szCs w:val="36"/>
                        </w:rPr>
                        <w:t xml:space="preserve"> </w:t>
                      </w:r>
                      <w:r w:rsidR="00883A2C" w:rsidRPr="00CF71E7">
                        <w:rPr>
                          <w:b/>
                          <w:bCs/>
                          <w:color w:val="A7195D"/>
                          <w:sz w:val="36"/>
                          <w:szCs w:val="36"/>
                        </w:rPr>
                        <w:t>Bible</w:t>
                      </w:r>
                      <w:r w:rsidR="00883A2C" w:rsidRPr="00CF71E7">
                        <w:rPr>
                          <w:b/>
                          <w:bCs/>
                          <w:color w:val="C00000"/>
                          <w:sz w:val="36"/>
                          <w:szCs w:val="36"/>
                        </w:rPr>
                        <w:t xml:space="preserve"> </w:t>
                      </w:r>
                      <w:r w:rsidR="00883A2C">
                        <w:rPr>
                          <w:b/>
                          <w:bCs/>
                          <w:color w:val="A7195D"/>
                          <w:sz w:val="36"/>
                          <w:szCs w:val="36"/>
                        </w:rPr>
                        <w:t>references</w:t>
                      </w:r>
                    </w:p>
                  </w:txbxContent>
                </v:textbox>
                <w10:wrap type="square"/>
              </v:shape>
            </w:pict>
          </mc:Fallback>
        </mc:AlternateContent>
      </w:r>
      <w:r w:rsidRPr="004C6756">
        <w:rPr>
          <w:rFonts w:ascii="Arial" w:hAnsi="Arial" w:cs="Arial"/>
          <w:noProof/>
          <w:sz w:val="26"/>
          <w:szCs w:val="26"/>
        </w:rPr>
        <mc:AlternateContent>
          <mc:Choice Requires="wps">
            <w:drawing>
              <wp:anchor distT="0" distB="0" distL="114300" distR="114300" simplePos="0" relativeHeight="251671552" behindDoc="0" locked="0" layoutInCell="1" allowOverlap="1" wp14:anchorId="356388FB" wp14:editId="468AE32E">
                <wp:simplePos x="0" y="0"/>
                <wp:positionH relativeFrom="column">
                  <wp:posOffset>635</wp:posOffset>
                </wp:positionH>
                <wp:positionV relativeFrom="paragraph">
                  <wp:posOffset>801927</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715000" cy="0"/>
                        </a:xfrm>
                        <a:prstGeom prst="line">
                          <a:avLst/>
                        </a:prstGeom>
                        <a:ln w="19050">
                          <a:solidFill>
                            <a:srgbClr val="A71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7220C" id="Straight Connector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3.15pt" to="450.0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" strokecolor="#a7195d" strokeweight="1.5pt">
                <v:stroke joinstyle="miter"/>
              </v:line>
            </w:pict>
          </mc:Fallback>
        </mc:AlternateContent>
      </w:r>
      <w:r w:rsidRPr="004C6756">
        <w:rPr>
          <w:rFonts w:ascii="Arial" w:hAnsi="Arial" w:cs="Arial"/>
          <w:noProof/>
          <w:sz w:val="26"/>
          <w:szCs w:val="26"/>
        </w:rPr>
        <w:drawing>
          <wp:anchor distT="0" distB="0" distL="114300" distR="114300" simplePos="0" relativeHeight="251670528" behindDoc="0" locked="0" layoutInCell="1" allowOverlap="1" wp14:anchorId="593A43B6" wp14:editId="2B447B74">
            <wp:simplePos x="0" y="0"/>
            <wp:positionH relativeFrom="margin">
              <wp:posOffset>216438</wp:posOffset>
            </wp:positionH>
            <wp:positionV relativeFrom="margin">
              <wp:posOffset>6985</wp:posOffset>
            </wp:positionV>
            <wp:extent cx="826135" cy="5562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756">
        <w:rPr>
          <w:rFonts w:ascii="Arial" w:hAnsi="Arial" w:cs="Arial"/>
          <w:noProof/>
          <w:sz w:val="26"/>
          <w:szCs w:val="26"/>
        </w:rPr>
        <w:drawing>
          <wp:anchor distT="0" distB="0" distL="114300" distR="114300" simplePos="0" relativeHeight="251672576" behindDoc="0" locked="0" layoutInCell="1" allowOverlap="1" wp14:anchorId="7D40DEEA" wp14:editId="3CB4A5AD">
            <wp:simplePos x="0" y="0"/>
            <wp:positionH relativeFrom="margin">
              <wp:posOffset>4667250</wp:posOffset>
            </wp:positionH>
            <wp:positionV relativeFrom="margin">
              <wp:posOffset>-147</wp:posOffset>
            </wp:positionV>
            <wp:extent cx="826135" cy="556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85000"/>
                      <a:extLst>
                        <a:ext uri="{28A0092B-C50C-407E-A947-70E740481C1C}">
                          <a14:useLocalDpi xmlns:a14="http://schemas.microsoft.com/office/drawing/2010/main" val="0"/>
                        </a:ext>
                      </a:extLst>
                    </a:blip>
                    <a:srcRect/>
                    <a:stretch>
                      <a:fillRect/>
                    </a:stretch>
                  </pic:blipFill>
                  <pic:spPr bwMode="auto">
                    <a:xfrm>
                      <a:off x="0" y="0"/>
                      <a:ext cx="8261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181AE" w14:textId="7EC6EA25" w:rsidR="00CE6271" w:rsidRDefault="00883A2C" w:rsidP="00F73F7D">
      <w:pPr>
        <w:tabs>
          <w:tab w:val="left" w:pos="567"/>
        </w:tabs>
        <w:rPr>
          <w:rFonts w:ascii="Arial" w:hAnsi="Arial" w:cs="Arial"/>
          <w:sz w:val="26"/>
          <w:szCs w:val="26"/>
        </w:rPr>
      </w:pPr>
      <w:r>
        <w:rPr>
          <w:rFonts w:ascii="Arial" w:hAnsi="Arial" w:cs="Arial"/>
          <w:sz w:val="26"/>
          <w:szCs w:val="26"/>
        </w:rPr>
        <w:br/>
      </w:r>
    </w:p>
    <w:p w14:paraId="737D70EE" w14:textId="77777777" w:rsidR="002B7326" w:rsidRPr="00AA655D" w:rsidRDefault="00883A2C" w:rsidP="00F42DCF">
      <w:pPr>
        <w:tabs>
          <w:tab w:val="left" w:pos="567"/>
        </w:tabs>
        <w:rPr>
          <w:b/>
          <w:bCs/>
          <w:color w:val="A7195D"/>
          <w:sz w:val="32"/>
          <w:szCs w:val="32"/>
        </w:rPr>
      </w:pPr>
      <w:r>
        <w:rPr>
          <w:rFonts w:ascii="Arial" w:hAnsi="Arial" w:cs="Arial"/>
          <w:sz w:val="26"/>
          <w:szCs w:val="26"/>
        </w:rPr>
        <w:br/>
      </w:r>
      <w:r>
        <w:rPr>
          <w:rFonts w:ascii="Arial" w:hAnsi="Arial" w:cs="Arial"/>
          <w:sz w:val="26"/>
          <w:szCs w:val="26"/>
        </w:rPr>
        <w:br/>
      </w:r>
      <w:r w:rsidR="002B7326">
        <w:rPr>
          <w:b/>
          <w:bCs/>
          <w:color w:val="A7195D"/>
          <w:sz w:val="32"/>
          <w:szCs w:val="32"/>
        </w:rPr>
        <w:br/>
      </w:r>
    </w:p>
    <w:p w14:paraId="47749728" w14:textId="4183AC80" w:rsidR="00A00CAD" w:rsidRPr="00AA655D" w:rsidRDefault="00A00CAD" w:rsidP="00F42DCF">
      <w:pPr>
        <w:tabs>
          <w:tab w:val="left" w:pos="567"/>
        </w:tabs>
        <w:rPr>
          <w:b/>
          <w:bCs/>
          <w:color w:val="A7195D"/>
          <w:sz w:val="36"/>
          <w:szCs w:val="36"/>
        </w:rPr>
      </w:pPr>
      <w:r w:rsidRPr="00AA655D">
        <w:rPr>
          <w:b/>
          <w:bCs/>
          <w:color w:val="A7195D"/>
          <w:sz w:val="32"/>
          <w:szCs w:val="32"/>
        </w:rPr>
        <w:t>We believe</w:t>
      </w:r>
      <w:r w:rsidRPr="00AA655D">
        <w:rPr>
          <w:b/>
          <w:bCs/>
          <w:color w:val="A7195D"/>
          <w:sz w:val="36"/>
          <w:szCs w:val="36"/>
        </w:rPr>
        <w:t>:</w:t>
      </w:r>
    </w:p>
    <w:p w14:paraId="62535FE3" w14:textId="77777777" w:rsidR="00127416" w:rsidRPr="00BA0107" w:rsidRDefault="00A00CAD" w:rsidP="00376EF9">
      <w:pPr>
        <w:widowControl w:val="0"/>
        <w:numPr>
          <w:ilvl w:val="0"/>
          <w:numId w:val="13"/>
        </w:numPr>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sz w:val="24"/>
          <w:szCs w:val="24"/>
          <w:lang w:val="en-US"/>
        </w:rPr>
      </w:pPr>
      <w:r w:rsidRPr="00BA0107">
        <w:rPr>
          <w:rFonts w:cstheme="minorHAnsi"/>
          <w:color w:val="000000"/>
          <w:sz w:val="24"/>
          <w:szCs w:val="24"/>
          <w:lang w:val="en-US"/>
        </w:rPr>
        <w:t>That the Bible, both Old and New Testaments, is the uniquely inspired Word of God, and is the only and wholly trustworthy test of Christian faith and conduct.</w:t>
      </w:r>
    </w:p>
    <w:p w14:paraId="1BBA0445" w14:textId="1A790314" w:rsidR="00A00CAD" w:rsidRPr="00BA0107" w:rsidRDefault="00A00CAD" w:rsidP="00376EF9">
      <w:pPr>
        <w:pStyle w:val="ListParagraph"/>
        <w:widowControl w:val="0"/>
        <w:numPr>
          <w:ilvl w:val="0"/>
          <w:numId w:val="15"/>
        </w:numPr>
        <w:tabs>
          <w:tab w:val="left" w:pos="851"/>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heme="minorHAnsi" w:eastAsiaTheme="minorHAnsi" w:hAnsiTheme="minorHAnsi" w:cstheme="minorBidi"/>
          <w:color w:val="A7195D"/>
        </w:rPr>
      </w:pPr>
      <w:r w:rsidRPr="00BA0107">
        <w:rPr>
          <w:rFonts w:asciiTheme="minorHAnsi" w:eastAsiaTheme="minorHAnsi" w:hAnsiTheme="minorHAnsi" w:cstheme="minorBidi"/>
          <w:color w:val="A7195D"/>
        </w:rPr>
        <w:t>Tim 3:15-17; 1 Pet 1:10-12; 2 Pet 1:20-21; Ps 19:7-11.</w:t>
      </w:r>
    </w:p>
    <w:p w14:paraId="74DAE6E9" w14:textId="77777777" w:rsidR="00F73F7D" w:rsidRPr="00BA0107" w:rsidRDefault="00F73F7D" w:rsidP="00376EF9">
      <w:pPr>
        <w:pStyle w:val="ListParagraph"/>
        <w:widowControl w:val="0"/>
        <w:tabs>
          <w:tab w:val="left" w:pos="851"/>
          <w:tab w:val="left" w:pos="993"/>
          <w:tab w:val="left"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lang w:val="en-US"/>
        </w:rPr>
      </w:pPr>
      <w:r w:rsidRPr="00BA0107">
        <w:rPr>
          <w:rFonts w:asciiTheme="minorHAnsi" w:eastAsiaTheme="minorHAnsi" w:hAnsiTheme="minorHAnsi" w:cstheme="minorBidi"/>
          <w:color w:val="A7195D"/>
        </w:rPr>
        <w:br/>
      </w:r>
    </w:p>
    <w:p w14:paraId="54394B5B" w14:textId="2606B8BC" w:rsidR="00AD4DDB" w:rsidRPr="00BA0107" w:rsidRDefault="00A00CAD" w:rsidP="00BA0107">
      <w:pPr>
        <w:widowControl w:val="0"/>
        <w:numPr>
          <w:ilvl w:val="0"/>
          <w:numId w:val="13"/>
        </w:numPr>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sz w:val="24"/>
          <w:szCs w:val="24"/>
          <w:lang w:val="en-US"/>
        </w:rPr>
      </w:pPr>
      <w:r w:rsidRPr="00BA0107">
        <w:rPr>
          <w:rFonts w:cstheme="minorHAnsi"/>
          <w:color w:val="000000"/>
          <w:sz w:val="24"/>
          <w:szCs w:val="24"/>
          <w:lang w:val="en-US"/>
        </w:rPr>
        <w:t>In one God, eternally existent in three persons, Father, Son, and Holy Spirit.</w:t>
      </w:r>
    </w:p>
    <w:p w14:paraId="6BDF1BF2" w14:textId="3062F3D9" w:rsidR="00A00CAD" w:rsidRPr="00BA0107" w:rsidRDefault="00F73F7D" w:rsidP="00376EF9">
      <w:pP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color w:val="A7195D"/>
        </w:rPr>
      </w:pPr>
      <w:r w:rsidRPr="00BA0107">
        <w:rPr>
          <w:rFonts w:cstheme="minorHAnsi"/>
          <w:color w:val="C00000"/>
        </w:rPr>
        <w:tab/>
      </w:r>
      <w:proofErr w:type="spellStart"/>
      <w:r w:rsidR="00A00CAD" w:rsidRPr="00BA0107">
        <w:rPr>
          <w:color w:val="A7195D"/>
        </w:rPr>
        <w:t>Deut</w:t>
      </w:r>
      <w:proofErr w:type="spellEnd"/>
      <w:r w:rsidR="00A00CAD" w:rsidRPr="00BA0107">
        <w:rPr>
          <w:color w:val="A7195D"/>
        </w:rPr>
        <w:t xml:space="preserve"> 6:4; Gen 1:2, 26; John 1:1-2; 5:17, 22-23; 14:25-26; 16:7. 27-28; </w:t>
      </w:r>
      <w:r w:rsidR="00AD4DDB" w:rsidRPr="00BA0107">
        <w:rPr>
          <w:color w:val="A7195D"/>
        </w:rPr>
        <w:br/>
      </w:r>
      <w:r w:rsidR="00A00CAD" w:rsidRPr="00BA0107">
        <w:rPr>
          <w:color w:val="A7195D"/>
        </w:rPr>
        <w:t xml:space="preserve">Phil 2:6; </w:t>
      </w:r>
      <w:proofErr w:type="spellStart"/>
      <w:r w:rsidR="00FA1818" w:rsidRPr="00BA0107">
        <w:rPr>
          <w:color w:val="A7195D"/>
        </w:rPr>
        <w:t>He</w:t>
      </w:r>
      <w:r w:rsidR="00A00CAD" w:rsidRPr="00BA0107">
        <w:rPr>
          <w:color w:val="A7195D"/>
        </w:rPr>
        <w:t>b</w:t>
      </w:r>
      <w:proofErr w:type="spellEnd"/>
      <w:r w:rsidR="00A00CAD" w:rsidRPr="00BA0107">
        <w:rPr>
          <w:color w:val="A7195D"/>
        </w:rPr>
        <w:t xml:space="preserve"> 1-3, 8.</w:t>
      </w:r>
    </w:p>
    <w:p w14:paraId="69401211" w14:textId="77777777" w:rsidR="00A00CAD" w:rsidRPr="00BA0107" w:rsidRDefault="00A00CAD" w:rsidP="00376EF9">
      <w:pPr>
        <w:widowControl w:val="0"/>
        <w:tabs>
          <w:tab w:val="left" w:pos="851"/>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284"/>
        <w:rPr>
          <w:rFonts w:cstheme="minorHAnsi"/>
          <w:color w:val="000000"/>
          <w:lang w:val="en-US"/>
        </w:rPr>
      </w:pPr>
    </w:p>
    <w:p w14:paraId="5A01F974" w14:textId="77777777" w:rsidR="00A00CAD" w:rsidRPr="00BA0107" w:rsidRDefault="00A00CAD" w:rsidP="00BA0107">
      <w:pPr>
        <w:widowControl w:val="0"/>
        <w:numPr>
          <w:ilvl w:val="0"/>
          <w:numId w:val="13"/>
        </w:numPr>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sz w:val="24"/>
          <w:szCs w:val="24"/>
          <w:lang w:val="en-US"/>
        </w:rPr>
      </w:pPr>
      <w:r w:rsidRPr="00BA0107">
        <w:rPr>
          <w:rFonts w:cstheme="minorHAnsi"/>
          <w:color w:val="000000"/>
          <w:sz w:val="24"/>
          <w:szCs w:val="24"/>
          <w:lang w:val="en-US"/>
        </w:rPr>
        <w:t>In the absolute deity and full humanity of our Lord Jesus Christ. We believe in His virgin birth, His sinless life, and the authenticity of His miracles. We believe in His representative and substitutionary sacrifice, His bodily resurrection, His ascension to the Father, His present life as Lord of all, High Priest and Advocate, and His personal return in power and glory.</w:t>
      </w:r>
    </w:p>
    <w:p w14:paraId="18CBCAD5" w14:textId="209D2219" w:rsidR="00A00CAD" w:rsidRPr="00BA0107" w:rsidRDefault="00376EF9" w:rsidP="00376EF9">
      <w:pPr>
        <w:pStyle w:val="BodyText"/>
        <w:tabs>
          <w:tab w:val="left" w:pos="851"/>
          <w:tab w:val="left" w:pos="993"/>
        </w:tabs>
        <w:spacing w:before="0"/>
        <w:ind w:left="851" w:hanging="284"/>
        <w:rPr>
          <w:rFonts w:asciiTheme="minorHAnsi" w:eastAsiaTheme="minorHAnsi" w:hAnsiTheme="minorHAnsi" w:cstheme="minorBidi"/>
          <w:color w:val="A7195D"/>
          <w:szCs w:val="22"/>
          <w:lang w:eastAsia="en-US"/>
        </w:rPr>
      </w:pPr>
      <w:r w:rsidRPr="00BA0107">
        <w:rPr>
          <w:rFonts w:asciiTheme="minorHAnsi" w:hAnsiTheme="minorHAnsi" w:cstheme="minorHAnsi"/>
          <w:color w:val="C00000"/>
          <w:szCs w:val="22"/>
        </w:rPr>
        <w:tab/>
      </w:r>
      <w:r w:rsidR="00A00CAD" w:rsidRPr="00BA0107">
        <w:rPr>
          <w:rFonts w:asciiTheme="minorHAnsi" w:eastAsiaTheme="minorHAnsi" w:hAnsiTheme="minorHAnsi" w:cstheme="minorBidi"/>
          <w:color w:val="A7195D"/>
          <w:szCs w:val="22"/>
          <w:lang w:eastAsia="en-US"/>
        </w:rPr>
        <w:t xml:space="preserve">Isa 9:6-7; John 1:14; Rom 8:3; Gal 4:4; Matt 1:20-25; Luke 1:35; </w:t>
      </w:r>
      <w:proofErr w:type="spellStart"/>
      <w:r w:rsidR="00A00CAD" w:rsidRPr="00BA0107">
        <w:rPr>
          <w:rFonts w:asciiTheme="minorHAnsi" w:eastAsiaTheme="minorHAnsi" w:hAnsiTheme="minorHAnsi" w:cstheme="minorBidi"/>
          <w:color w:val="A7195D"/>
          <w:szCs w:val="22"/>
          <w:lang w:eastAsia="en-US"/>
        </w:rPr>
        <w:t>Heb</w:t>
      </w:r>
      <w:proofErr w:type="spellEnd"/>
      <w:r w:rsidR="00A00CAD" w:rsidRPr="00BA0107">
        <w:rPr>
          <w:rFonts w:asciiTheme="minorHAnsi" w:eastAsiaTheme="minorHAnsi" w:hAnsiTheme="minorHAnsi" w:cstheme="minorBidi"/>
          <w:color w:val="A7195D"/>
          <w:szCs w:val="22"/>
          <w:lang w:eastAsia="en-US"/>
        </w:rPr>
        <w:t xml:space="preserve"> 4:15; Rom 4:25; 2 Cor 5:21; </w:t>
      </w:r>
      <w:proofErr w:type="spellStart"/>
      <w:r w:rsidR="00A00CAD" w:rsidRPr="00BA0107">
        <w:rPr>
          <w:rFonts w:asciiTheme="minorHAnsi" w:eastAsiaTheme="minorHAnsi" w:hAnsiTheme="minorHAnsi" w:cstheme="minorBidi"/>
          <w:color w:val="A7195D"/>
          <w:szCs w:val="22"/>
          <w:lang w:eastAsia="en-US"/>
        </w:rPr>
        <w:t>Heb</w:t>
      </w:r>
      <w:proofErr w:type="spellEnd"/>
      <w:r w:rsidR="00A00CAD" w:rsidRPr="00BA0107">
        <w:rPr>
          <w:rFonts w:asciiTheme="minorHAnsi" w:eastAsiaTheme="minorHAnsi" w:hAnsiTheme="minorHAnsi" w:cstheme="minorBidi"/>
          <w:color w:val="A7195D"/>
          <w:szCs w:val="22"/>
          <w:lang w:eastAsia="en-US"/>
        </w:rPr>
        <w:t xml:space="preserve"> 9: 24-28; 10:12-14; </w:t>
      </w:r>
      <w:proofErr w:type="spellStart"/>
      <w:r w:rsidR="00A00CAD" w:rsidRPr="00BA0107">
        <w:rPr>
          <w:rFonts w:asciiTheme="minorHAnsi" w:eastAsiaTheme="minorHAnsi" w:hAnsiTheme="minorHAnsi" w:cstheme="minorBidi"/>
          <w:color w:val="A7195D"/>
          <w:szCs w:val="22"/>
          <w:lang w:eastAsia="en-US"/>
        </w:rPr>
        <w:t>Eph</w:t>
      </w:r>
      <w:proofErr w:type="spellEnd"/>
      <w:r w:rsidR="00A00CAD" w:rsidRPr="00BA0107">
        <w:rPr>
          <w:rFonts w:asciiTheme="minorHAnsi" w:eastAsiaTheme="minorHAnsi" w:hAnsiTheme="minorHAnsi" w:cstheme="minorBidi"/>
          <w:color w:val="A7195D"/>
          <w:szCs w:val="22"/>
          <w:lang w:eastAsia="en-US"/>
        </w:rPr>
        <w:t xml:space="preserve"> 5:2; Matt 28:5-7; 1 Cor 15:20; Mark 16:19-20; Luke 24:50-51; Dan 2:44-45; 7:13-14.</w:t>
      </w:r>
    </w:p>
    <w:p w14:paraId="5D31123D" w14:textId="77777777" w:rsidR="00A00CAD" w:rsidRPr="00BA0107" w:rsidRDefault="00A00CAD" w:rsidP="00376EF9">
      <w:pP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ind w:left="851" w:hanging="284"/>
        <w:rPr>
          <w:rFonts w:cstheme="minorHAnsi"/>
          <w:color w:val="000000"/>
          <w:lang w:val="en-US"/>
        </w:rPr>
      </w:pPr>
    </w:p>
    <w:p w14:paraId="3E95853A" w14:textId="77777777" w:rsidR="00A00CAD" w:rsidRPr="00BA0107" w:rsidRDefault="00A00CAD" w:rsidP="00376EF9">
      <w:pPr>
        <w:widowControl w:val="0"/>
        <w:numPr>
          <w:ilvl w:val="0"/>
          <w:numId w:val="13"/>
        </w:numPr>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sz w:val="24"/>
          <w:szCs w:val="24"/>
          <w:lang w:val="en-US"/>
        </w:rPr>
      </w:pPr>
      <w:r w:rsidRPr="00BA0107">
        <w:rPr>
          <w:rFonts w:cstheme="minorHAnsi"/>
          <w:color w:val="000000"/>
          <w:sz w:val="24"/>
          <w:szCs w:val="24"/>
          <w:lang w:val="en-US"/>
        </w:rPr>
        <w:t xml:space="preserve">That each member of </w:t>
      </w:r>
      <w:proofErr w:type="gramStart"/>
      <w:r w:rsidRPr="00BA0107">
        <w:rPr>
          <w:rFonts w:cstheme="minorHAnsi"/>
          <w:color w:val="000000"/>
          <w:sz w:val="24"/>
          <w:szCs w:val="24"/>
          <w:lang w:val="en-US"/>
        </w:rPr>
        <w:t>the human race</w:t>
      </w:r>
      <w:proofErr w:type="gramEnd"/>
      <w:r w:rsidRPr="00BA0107">
        <w:rPr>
          <w:rFonts w:cstheme="minorHAnsi"/>
          <w:color w:val="000000"/>
          <w:sz w:val="24"/>
          <w:szCs w:val="24"/>
          <w:lang w:val="en-US"/>
        </w:rPr>
        <w:t xml:space="preserve"> is fallen, sinful and lost and therefore subject to God’s condemnation.</w:t>
      </w:r>
    </w:p>
    <w:p w14:paraId="0924DE76" w14:textId="7D69E35D" w:rsidR="00A00CAD" w:rsidRPr="00BA0107" w:rsidRDefault="00F42DCF" w:rsidP="00F42DCF">
      <w:pP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ind w:left="851" w:hanging="284"/>
        <w:rPr>
          <w:rFonts w:cstheme="minorHAnsi"/>
          <w:color w:val="C00000"/>
          <w:lang w:val="en-US"/>
        </w:rPr>
      </w:pPr>
      <w:r w:rsidRPr="00BA0107">
        <w:rPr>
          <w:rFonts w:cstheme="minorHAnsi"/>
          <w:color w:val="C00000"/>
          <w:lang w:val="en-US"/>
        </w:rPr>
        <w:tab/>
      </w:r>
      <w:proofErr w:type="spellStart"/>
      <w:r w:rsidR="00A00CAD" w:rsidRPr="00BA0107">
        <w:rPr>
          <w:color w:val="A7195D"/>
        </w:rPr>
        <w:t>Psa</w:t>
      </w:r>
      <w:proofErr w:type="spellEnd"/>
      <w:r w:rsidR="00A00CAD" w:rsidRPr="00BA0107">
        <w:rPr>
          <w:color w:val="A7195D"/>
        </w:rPr>
        <w:t xml:space="preserve"> 53:2-3; Luke 19:10; Rom 3:19; 5:6, 12, 19; 8:5-7</w:t>
      </w:r>
    </w:p>
    <w:p w14:paraId="667706EB" w14:textId="77777777" w:rsidR="00A00CAD" w:rsidRPr="00BA0107" w:rsidRDefault="00A00CAD" w:rsidP="00376EF9">
      <w:pP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ind w:left="851" w:hanging="284"/>
        <w:rPr>
          <w:rFonts w:cstheme="minorHAnsi"/>
          <w:lang w:val="en-US"/>
        </w:rPr>
      </w:pPr>
    </w:p>
    <w:p w14:paraId="7F514C18" w14:textId="77777777" w:rsidR="00A00CAD" w:rsidRPr="00BA0107" w:rsidRDefault="00A00CAD" w:rsidP="00376EF9">
      <w:pPr>
        <w:widowControl w:val="0"/>
        <w:numPr>
          <w:ilvl w:val="0"/>
          <w:numId w:val="13"/>
        </w:numPr>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sz w:val="24"/>
          <w:szCs w:val="24"/>
          <w:lang w:val="en-US"/>
        </w:rPr>
      </w:pPr>
      <w:r w:rsidRPr="00BA0107">
        <w:rPr>
          <w:rFonts w:cstheme="minorHAnsi"/>
          <w:color w:val="000000"/>
          <w:sz w:val="24"/>
          <w:szCs w:val="24"/>
          <w:lang w:val="en-US"/>
        </w:rPr>
        <w:t>That the shed blood of Jesus Christ provides the only ground for forgiveness of sins and justification to all who receive Him by faith; and that only through regeneration by the Holy Spirit do they receive the gift of eternal life and become children of God.</w:t>
      </w:r>
    </w:p>
    <w:p w14:paraId="6CE1360B" w14:textId="624450BB" w:rsidR="00A00CAD" w:rsidRPr="00BA0107" w:rsidRDefault="00F42DCF" w:rsidP="00376EF9">
      <w:pP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ind w:left="851" w:hanging="284"/>
        <w:rPr>
          <w:color w:val="A7195D"/>
        </w:rPr>
      </w:pPr>
      <w:r w:rsidRPr="00BA0107">
        <w:rPr>
          <w:rFonts w:cstheme="minorHAnsi"/>
          <w:color w:val="C00000"/>
          <w:lang w:val="en-US"/>
        </w:rPr>
        <w:tab/>
      </w:r>
      <w:r w:rsidR="00A00CAD" w:rsidRPr="00BA0107">
        <w:rPr>
          <w:color w:val="A7195D"/>
        </w:rPr>
        <w:t>Luke 24:47; Acts 20:21; 26:20; Rom 3:21,26; 4:4-5; 5:1; Gal 2:16; John 1:12-13; James 1:18; 1 Pet 1:23; Eph 2:10; 4:24; Tit 3:3-8; John 3:16</w:t>
      </w:r>
    </w:p>
    <w:p w14:paraId="16E3319E" w14:textId="77777777" w:rsidR="00A00CAD" w:rsidRPr="00BA0107" w:rsidRDefault="00A00CAD" w:rsidP="00376EF9">
      <w:pPr>
        <w:pStyle w:val="Heade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ind w:left="851" w:hanging="284"/>
        <w:rPr>
          <w:rFonts w:cstheme="minorHAnsi"/>
          <w:lang w:val="en-US"/>
        </w:rPr>
      </w:pPr>
    </w:p>
    <w:p w14:paraId="24F34A59" w14:textId="77777777" w:rsidR="00A00CAD" w:rsidRPr="00BA0107" w:rsidRDefault="00A00CAD" w:rsidP="00376EF9">
      <w:pPr>
        <w:widowControl w:val="0"/>
        <w:numPr>
          <w:ilvl w:val="0"/>
          <w:numId w:val="13"/>
        </w:numPr>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sz w:val="24"/>
          <w:szCs w:val="24"/>
          <w:lang w:val="en-US"/>
        </w:rPr>
      </w:pPr>
      <w:r w:rsidRPr="00BA0107">
        <w:rPr>
          <w:rFonts w:cstheme="minorHAnsi"/>
          <w:color w:val="000000"/>
          <w:sz w:val="24"/>
          <w:szCs w:val="24"/>
          <w:lang w:val="en-US"/>
        </w:rPr>
        <w:t xml:space="preserve">That the Holy Spirit indwells all believers, enabling them to understand and apply the Scriptures, and empowering them for godly living, </w:t>
      </w:r>
      <w:proofErr w:type="gramStart"/>
      <w:r w:rsidRPr="00BA0107">
        <w:rPr>
          <w:rFonts w:cstheme="minorHAnsi"/>
          <w:color w:val="000000"/>
          <w:sz w:val="24"/>
          <w:szCs w:val="24"/>
          <w:lang w:val="en-US"/>
        </w:rPr>
        <w:t>service</w:t>
      </w:r>
      <w:proofErr w:type="gramEnd"/>
      <w:r w:rsidRPr="00BA0107">
        <w:rPr>
          <w:rFonts w:cstheme="minorHAnsi"/>
          <w:color w:val="000000"/>
          <w:sz w:val="24"/>
          <w:szCs w:val="24"/>
          <w:lang w:val="en-US"/>
        </w:rPr>
        <w:t xml:space="preserve"> and witness.</w:t>
      </w:r>
    </w:p>
    <w:p w14:paraId="24780AE8" w14:textId="71DA1024" w:rsidR="00A00CAD" w:rsidRPr="00BA0107" w:rsidRDefault="00F42DCF" w:rsidP="00376EF9">
      <w:pP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ind w:left="851" w:hanging="284"/>
        <w:rPr>
          <w:color w:val="A7195D"/>
        </w:rPr>
      </w:pPr>
      <w:r w:rsidRPr="00BA0107">
        <w:rPr>
          <w:rFonts w:cstheme="minorHAnsi"/>
          <w:color w:val="C00000"/>
          <w:lang w:val="en-US"/>
        </w:rPr>
        <w:tab/>
      </w:r>
      <w:r w:rsidR="00A00CAD" w:rsidRPr="00BA0107">
        <w:rPr>
          <w:color w:val="A7195D"/>
        </w:rPr>
        <w:t xml:space="preserve">John 3:5-8; 16:8-11; Tit 3:4-7; 2 </w:t>
      </w:r>
      <w:proofErr w:type="spellStart"/>
      <w:r w:rsidR="00A00CAD" w:rsidRPr="00BA0107">
        <w:rPr>
          <w:color w:val="A7195D"/>
        </w:rPr>
        <w:t>Thess</w:t>
      </w:r>
      <w:proofErr w:type="spellEnd"/>
      <w:r w:rsidR="00A00CAD" w:rsidRPr="00BA0107">
        <w:rPr>
          <w:color w:val="A7195D"/>
        </w:rPr>
        <w:t xml:space="preserve"> 2:13-14; 1 Pet 1:</w:t>
      </w:r>
      <w:proofErr w:type="gramStart"/>
      <w:r w:rsidR="00A00CAD" w:rsidRPr="00BA0107">
        <w:rPr>
          <w:color w:val="A7195D"/>
        </w:rPr>
        <w:t>2;</w:t>
      </w:r>
      <w:proofErr w:type="gramEnd"/>
    </w:p>
    <w:p w14:paraId="2C472034" w14:textId="77777777" w:rsidR="00A00CAD" w:rsidRPr="00BA0107" w:rsidRDefault="00A00CAD" w:rsidP="00376EF9">
      <w:pPr>
        <w:widowControl w:val="0"/>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ind w:left="851" w:hanging="284"/>
        <w:rPr>
          <w:rFonts w:cstheme="minorHAnsi"/>
          <w:color w:val="000000"/>
          <w:lang w:val="en-US"/>
        </w:rPr>
      </w:pPr>
    </w:p>
    <w:p w14:paraId="3FAB2E07" w14:textId="77777777" w:rsidR="00A00CAD" w:rsidRPr="00BA0107" w:rsidRDefault="00A00CAD" w:rsidP="00BA0107">
      <w:pPr>
        <w:widowControl w:val="0"/>
        <w:numPr>
          <w:ilvl w:val="0"/>
          <w:numId w:val="13"/>
        </w:numPr>
        <w:tabs>
          <w:tab w:val="left" w:pos="851"/>
          <w:tab w:val="left" w:pos="993"/>
          <w:tab w:val="num" w:pos="1134"/>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51" w:hanging="284"/>
        <w:rPr>
          <w:rFonts w:cstheme="minorHAnsi"/>
          <w:color w:val="000000"/>
          <w:sz w:val="24"/>
          <w:szCs w:val="24"/>
          <w:lang w:val="en-US"/>
        </w:rPr>
      </w:pPr>
      <w:r w:rsidRPr="00BA0107">
        <w:rPr>
          <w:rFonts w:cstheme="minorHAnsi"/>
          <w:color w:val="000000"/>
          <w:sz w:val="24"/>
          <w:szCs w:val="24"/>
          <w:lang w:val="en-US"/>
        </w:rPr>
        <w:t>That the dead will be raised bodily either to eternal life or eternal condemnation.</w:t>
      </w:r>
    </w:p>
    <w:p w14:paraId="31ADF7AF" w14:textId="2E63F062" w:rsidR="00883A2C" w:rsidRPr="00BA0107" w:rsidRDefault="002B7326" w:rsidP="00BA0107">
      <w:pPr>
        <w:pStyle w:val="BodyTextIndent3"/>
        <w:tabs>
          <w:tab w:val="left" w:pos="851"/>
          <w:tab w:val="num" w:pos="1134"/>
        </w:tabs>
        <w:ind w:left="851" w:hanging="284"/>
        <w:rPr>
          <w:color w:val="A7195D"/>
          <w:sz w:val="22"/>
          <w:szCs w:val="22"/>
        </w:rPr>
      </w:pPr>
      <w:r w:rsidRPr="00BA0107">
        <w:rPr>
          <w:rFonts w:cstheme="minorHAnsi"/>
          <w:sz w:val="22"/>
          <w:szCs w:val="22"/>
        </w:rPr>
        <w:tab/>
      </w:r>
      <w:proofErr w:type="spellStart"/>
      <w:r w:rsidR="00A00CAD" w:rsidRPr="00BA0107">
        <w:rPr>
          <w:color w:val="A7195D"/>
          <w:sz w:val="22"/>
          <w:szCs w:val="22"/>
        </w:rPr>
        <w:t>Ecc</w:t>
      </w:r>
      <w:proofErr w:type="spellEnd"/>
      <w:r w:rsidR="00A00CAD" w:rsidRPr="00BA0107">
        <w:rPr>
          <w:color w:val="A7195D"/>
          <w:sz w:val="22"/>
          <w:szCs w:val="22"/>
        </w:rPr>
        <w:t xml:space="preserve"> 12:7; Luke 16:19-31; 23:43; 2 Cor 5:6-8; 1 Cor 15:51-57; Phil 3:20-21; Rom 14:9-10; 2 Cor 5:10; Dan 12:2; Acts 17:31; Rev 20:11-15; Matt 25:46</w:t>
      </w:r>
    </w:p>
    <w:sectPr w:rsidR="00883A2C" w:rsidRPr="00BA01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CFD2" w14:textId="77777777" w:rsidR="00E52790" w:rsidRDefault="00E52790" w:rsidP="000855D2">
      <w:pPr>
        <w:spacing w:after="0" w:line="240" w:lineRule="auto"/>
      </w:pPr>
      <w:r>
        <w:separator/>
      </w:r>
    </w:p>
  </w:endnote>
  <w:endnote w:type="continuationSeparator" w:id="0">
    <w:p w14:paraId="47192F81" w14:textId="77777777" w:rsidR="00E52790" w:rsidRDefault="00E52790" w:rsidP="0008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560A" w14:textId="1DD87FBD" w:rsidR="000855D2" w:rsidRDefault="000855D2">
    <w:pPr>
      <w:pStyle w:val="Footer"/>
    </w:pPr>
    <w:r>
      <w:t>Know Your Bible</w:t>
    </w:r>
    <w:r>
      <w:ptab w:relativeTo="margin" w:alignment="center" w:leader="none"/>
    </w:r>
    <w:r>
      <w:t>NLT Manual</w:t>
    </w:r>
    <w:r>
      <w:ptab w:relativeTo="margin" w:alignment="right" w:leader="none"/>
    </w: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E43F" w14:textId="77777777" w:rsidR="00E52790" w:rsidRDefault="00E52790" w:rsidP="000855D2">
      <w:pPr>
        <w:spacing w:after="0" w:line="240" w:lineRule="auto"/>
      </w:pPr>
      <w:r>
        <w:separator/>
      </w:r>
    </w:p>
  </w:footnote>
  <w:footnote w:type="continuationSeparator" w:id="0">
    <w:p w14:paraId="5174F5D3" w14:textId="77777777" w:rsidR="00E52790" w:rsidRDefault="00E52790" w:rsidP="0008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DE5C" w14:textId="15A93700" w:rsidR="000855D2" w:rsidRDefault="000855D2" w:rsidP="000855D2">
    <w:pPr>
      <w:pStyle w:val="Header"/>
      <w:tabs>
        <w:tab w:val="clear" w:pos="4513"/>
        <w:tab w:val="clear" w:pos="9026"/>
        <w:tab w:val="left" w:pos="1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2DE"/>
    <w:multiLevelType w:val="multilevel"/>
    <w:tmpl w:val="F43AFDE4"/>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1" w15:restartNumberingAfterBreak="0">
    <w:nsid w:val="07947A39"/>
    <w:multiLevelType w:val="hybridMultilevel"/>
    <w:tmpl w:val="4004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D8E"/>
    <w:multiLevelType w:val="hybridMultilevel"/>
    <w:tmpl w:val="5472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603E"/>
    <w:multiLevelType w:val="hybridMultilevel"/>
    <w:tmpl w:val="0CD6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3813"/>
    <w:multiLevelType w:val="hybridMultilevel"/>
    <w:tmpl w:val="EB502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012103B"/>
    <w:multiLevelType w:val="hybridMultilevel"/>
    <w:tmpl w:val="86DE67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10D24BF"/>
    <w:multiLevelType w:val="hybridMultilevel"/>
    <w:tmpl w:val="CFD8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657D4"/>
    <w:multiLevelType w:val="multilevel"/>
    <w:tmpl w:val="F43AFDE4"/>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8" w15:restartNumberingAfterBreak="0">
    <w:nsid w:val="2F7723C4"/>
    <w:multiLevelType w:val="hybridMultilevel"/>
    <w:tmpl w:val="FADEE4A6"/>
    <w:lvl w:ilvl="0" w:tplc="5CA8F9AC">
      <w:start w:val="2"/>
      <w:numFmt w:val="decimal"/>
      <w:lvlText w:val="%1"/>
      <w:lvlJc w:val="left"/>
      <w:pPr>
        <w:ind w:left="1211" w:hanging="360"/>
      </w:pPr>
      <w:rPr>
        <w:rFonts w:hint="default"/>
        <w:color w:val="C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4CC028D"/>
    <w:multiLevelType w:val="hybridMultilevel"/>
    <w:tmpl w:val="FF4E10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C801FED"/>
    <w:multiLevelType w:val="hybridMultilevel"/>
    <w:tmpl w:val="DDFA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E54AE"/>
    <w:multiLevelType w:val="hybridMultilevel"/>
    <w:tmpl w:val="B00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364FC"/>
    <w:multiLevelType w:val="hybridMultilevel"/>
    <w:tmpl w:val="A47E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C246D"/>
    <w:multiLevelType w:val="hybridMultilevel"/>
    <w:tmpl w:val="EA766BB6"/>
    <w:lvl w:ilvl="0" w:tplc="6E1EE3F0">
      <w:start w:val="2"/>
      <w:numFmt w:val="decimal"/>
      <w:lvlText w:val="%1"/>
      <w:lvlJc w:val="left"/>
      <w:pPr>
        <w:ind w:left="1279" w:hanging="360"/>
      </w:pPr>
      <w:rPr>
        <w:rFonts w:hint="default"/>
        <w:color w:val="C00000"/>
      </w:rPr>
    </w:lvl>
    <w:lvl w:ilvl="1" w:tplc="08090019" w:tentative="1">
      <w:start w:val="1"/>
      <w:numFmt w:val="lowerLetter"/>
      <w:lvlText w:val="%2."/>
      <w:lvlJc w:val="left"/>
      <w:pPr>
        <w:ind w:left="1999" w:hanging="360"/>
      </w:pPr>
    </w:lvl>
    <w:lvl w:ilvl="2" w:tplc="0809001B" w:tentative="1">
      <w:start w:val="1"/>
      <w:numFmt w:val="lowerRoman"/>
      <w:lvlText w:val="%3."/>
      <w:lvlJc w:val="right"/>
      <w:pPr>
        <w:ind w:left="2719" w:hanging="180"/>
      </w:pPr>
    </w:lvl>
    <w:lvl w:ilvl="3" w:tplc="0809000F" w:tentative="1">
      <w:start w:val="1"/>
      <w:numFmt w:val="decimal"/>
      <w:lvlText w:val="%4."/>
      <w:lvlJc w:val="left"/>
      <w:pPr>
        <w:ind w:left="3439" w:hanging="360"/>
      </w:pPr>
    </w:lvl>
    <w:lvl w:ilvl="4" w:tplc="08090019" w:tentative="1">
      <w:start w:val="1"/>
      <w:numFmt w:val="lowerLetter"/>
      <w:lvlText w:val="%5."/>
      <w:lvlJc w:val="left"/>
      <w:pPr>
        <w:ind w:left="4159" w:hanging="360"/>
      </w:pPr>
    </w:lvl>
    <w:lvl w:ilvl="5" w:tplc="0809001B" w:tentative="1">
      <w:start w:val="1"/>
      <w:numFmt w:val="lowerRoman"/>
      <w:lvlText w:val="%6."/>
      <w:lvlJc w:val="right"/>
      <w:pPr>
        <w:ind w:left="4879" w:hanging="180"/>
      </w:pPr>
    </w:lvl>
    <w:lvl w:ilvl="6" w:tplc="0809000F" w:tentative="1">
      <w:start w:val="1"/>
      <w:numFmt w:val="decimal"/>
      <w:lvlText w:val="%7."/>
      <w:lvlJc w:val="left"/>
      <w:pPr>
        <w:ind w:left="5599" w:hanging="360"/>
      </w:pPr>
    </w:lvl>
    <w:lvl w:ilvl="7" w:tplc="08090019" w:tentative="1">
      <w:start w:val="1"/>
      <w:numFmt w:val="lowerLetter"/>
      <w:lvlText w:val="%8."/>
      <w:lvlJc w:val="left"/>
      <w:pPr>
        <w:ind w:left="6319" w:hanging="360"/>
      </w:pPr>
    </w:lvl>
    <w:lvl w:ilvl="8" w:tplc="0809001B" w:tentative="1">
      <w:start w:val="1"/>
      <w:numFmt w:val="lowerRoman"/>
      <w:lvlText w:val="%9."/>
      <w:lvlJc w:val="right"/>
      <w:pPr>
        <w:ind w:left="7039" w:hanging="180"/>
      </w:pPr>
    </w:lvl>
  </w:abstractNum>
  <w:abstractNum w:abstractNumId="14" w15:restartNumberingAfterBreak="0">
    <w:nsid w:val="7EF667C6"/>
    <w:multiLevelType w:val="hybridMultilevel"/>
    <w:tmpl w:val="C1E64E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6"/>
  </w:num>
  <w:num w:numId="3">
    <w:abstractNumId w:val="3"/>
  </w:num>
  <w:num w:numId="4">
    <w:abstractNumId w:val="11"/>
  </w:num>
  <w:num w:numId="5">
    <w:abstractNumId w:val="10"/>
  </w:num>
  <w:num w:numId="6">
    <w:abstractNumId w:val="1"/>
  </w:num>
  <w:num w:numId="7">
    <w:abstractNumId w:val="12"/>
  </w:num>
  <w:num w:numId="8">
    <w:abstractNumId w:val="4"/>
  </w:num>
  <w:num w:numId="9">
    <w:abstractNumId w:val="9"/>
  </w:num>
  <w:num w:numId="10">
    <w:abstractNumId w:val="14"/>
  </w:num>
  <w:num w:numId="11">
    <w:abstractNumId w:val="5"/>
  </w:num>
  <w:num w:numId="12">
    <w:abstractNumId w:val="0"/>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D2"/>
    <w:rsid w:val="00020365"/>
    <w:rsid w:val="000855D2"/>
    <w:rsid w:val="00127416"/>
    <w:rsid w:val="002B7326"/>
    <w:rsid w:val="002E01FA"/>
    <w:rsid w:val="00325EB8"/>
    <w:rsid w:val="00376EF9"/>
    <w:rsid w:val="00420FB0"/>
    <w:rsid w:val="004C6756"/>
    <w:rsid w:val="00522606"/>
    <w:rsid w:val="005B08C4"/>
    <w:rsid w:val="00875597"/>
    <w:rsid w:val="00883A2C"/>
    <w:rsid w:val="008D4FC0"/>
    <w:rsid w:val="009551FC"/>
    <w:rsid w:val="00A00CAD"/>
    <w:rsid w:val="00AA655D"/>
    <w:rsid w:val="00AD4DDB"/>
    <w:rsid w:val="00BA0107"/>
    <w:rsid w:val="00CD0D9A"/>
    <w:rsid w:val="00CE6271"/>
    <w:rsid w:val="00CF71E7"/>
    <w:rsid w:val="00DF5A2A"/>
    <w:rsid w:val="00E52790"/>
    <w:rsid w:val="00E62596"/>
    <w:rsid w:val="00F05277"/>
    <w:rsid w:val="00F42DCF"/>
    <w:rsid w:val="00F73F7D"/>
    <w:rsid w:val="00F95A4A"/>
    <w:rsid w:val="00FA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AE0E"/>
  <w15:chartTrackingRefBased/>
  <w15:docId w15:val="{D4BD1084-6B69-4C9B-8C9A-78086A54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D2"/>
  </w:style>
  <w:style w:type="paragraph" w:styleId="Footer">
    <w:name w:val="footer"/>
    <w:basedOn w:val="Normal"/>
    <w:link w:val="FooterChar"/>
    <w:uiPriority w:val="99"/>
    <w:unhideWhenUsed/>
    <w:rsid w:val="0008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D2"/>
  </w:style>
  <w:style w:type="paragraph" w:styleId="ListParagraph">
    <w:name w:val="List Paragraph"/>
    <w:basedOn w:val="Normal"/>
    <w:uiPriority w:val="34"/>
    <w:qFormat/>
    <w:rsid w:val="00E62596"/>
    <w:pPr>
      <w:spacing w:after="200" w:line="276" w:lineRule="auto"/>
      <w:ind w:left="720"/>
      <w:contextualSpacing/>
    </w:pPr>
    <w:rPr>
      <w:rFonts w:ascii="Calibri" w:eastAsia="Calibri" w:hAnsi="Calibri" w:cs="Times New Roman"/>
    </w:rPr>
  </w:style>
  <w:style w:type="paragraph" w:styleId="BodyText">
    <w:name w:val="Body Text"/>
    <w:basedOn w:val="Normal"/>
    <w:link w:val="BodyTextChar"/>
    <w:semiHidden/>
    <w:rsid w:val="00875597"/>
    <w:pPr>
      <w:widowControl w:val="0"/>
      <w:spacing w:before="80"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semiHidden/>
    <w:rsid w:val="00875597"/>
    <w:rPr>
      <w:rFonts w:ascii="Times New Roman" w:eastAsia="Times New Roman" w:hAnsi="Times New Roman" w:cs="Times New Roman"/>
      <w:szCs w:val="20"/>
      <w:lang w:eastAsia="en-GB"/>
    </w:rPr>
  </w:style>
  <w:style w:type="paragraph" w:styleId="BodyTextIndent">
    <w:name w:val="Body Text Indent"/>
    <w:basedOn w:val="Normal"/>
    <w:link w:val="BodyTextIndentChar"/>
    <w:semiHidden/>
    <w:rsid w:val="00875597"/>
    <w:pPr>
      <w:spacing w:after="0" w:line="240" w:lineRule="auto"/>
      <w:jc w:val="both"/>
    </w:pPr>
    <w:rPr>
      <w:rFonts w:ascii="Times New Roman" w:eastAsia="Times New Roman" w:hAnsi="Times New Roman" w:cs="Times New Roman"/>
      <w:sz w:val="24"/>
      <w:szCs w:val="20"/>
      <w:lang w:val="en-AU" w:eastAsia="en-GB"/>
    </w:rPr>
  </w:style>
  <w:style w:type="character" w:customStyle="1" w:styleId="BodyTextIndentChar">
    <w:name w:val="Body Text Indent Char"/>
    <w:basedOn w:val="DefaultParagraphFont"/>
    <w:link w:val="BodyTextIndent"/>
    <w:semiHidden/>
    <w:rsid w:val="00875597"/>
    <w:rPr>
      <w:rFonts w:ascii="Times New Roman" w:eastAsia="Times New Roman" w:hAnsi="Times New Roman" w:cs="Times New Roman"/>
      <w:sz w:val="24"/>
      <w:szCs w:val="20"/>
      <w:lang w:val="en-AU" w:eastAsia="en-GB"/>
    </w:rPr>
  </w:style>
  <w:style w:type="paragraph" w:styleId="BodyTextIndent2">
    <w:name w:val="Body Text Indent 2"/>
    <w:basedOn w:val="Normal"/>
    <w:link w:val="BodyTextIndent2Char"/>
    <w:uiPriority w:val="99"/>
    <w:semiHidden/>
    <w:unhideWhenUsed/>
    <w:rsid w:val="00A00CAD"/>
    <w:pPr>
      <w:spacing w:after="120" w:line="480" w:lineRule="auto"/>
      <w:ind w:left="283"/>
    </w:pPr>
  </w:style>
  <w:style w:type="character" w:customStyle="1" w:styleId="BodyTextIndent2Char">
    <w:name w:val="Body Text Indent 2 Char"/>
    <w:basedOn w:val="DefaultParagraphFont"/>
    <w:link w:val="BodyTextIndent2"/>
    <w:uiPriority w:val="99"/>
    <w:semiHidden/>
    <w:rsid w:val="00A00CAD"/>
  </w:style>
  <w:style w:type="paragraph" w:styleId="BodyTextIndent3">
    <w:name w:val="Body Text Indent 3"/>
    <w:basedOn w:val="Normal"/>
    <w:link w:val="BodyTextIndent3Char"/>
    <w:uiPriority w:val="99"/>
    <w:unhideWhenUsed/>
    <w:rsid w:val="00A00CAD"/>
    <w:pPr>
      <w:spacing w:after="120"/>
      <w:ind w:left="283"/>
    </w:pPr>
    <w:rPr>
      <w:sz w:val="16"/>
      <w:szCs w:val="16"/>
    </w:rPr>
  </w:style>
  <w:style w:type="character" w:customStyle="1" w:styleId="BodyTextIndent3Char">
    <w:name w:val="Body Text Indent 3 Char"/>
    <w:basedOn w:val="DefaultParagraphFont"/>
    <w:link w:val="BodyTextIndent3"/>
    <w:uiPriority w:val="99"/>
    <w:rsid w:val="00A00C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Dixon</dc:creator>
  <cp:keywords/>
  <dc:description/>
  <cp:lastModifiedBy>Nicky Dixon</cp:lastModifiedBy>
  <cp:revision>21</cp:revision>
  <cp:lastPrinted>2020-10-03T08:49:00Z</cp:lastPrinted>
  <dcterms:created xsi:type="dcterms:W3CDTF">2020-10-07T18:29:00Z</dcterms:created>
  <dcterms:modified xsi:type="dcterms:W3CDTF">2020-10-07T18:49:00Z</dcterms:modified>
</cp:coreProperties>
</file>